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C97" w:rsidRPr="003A0F21" w:rsidRDefault="00F97C97" w:rsidP="00F97C97">
      <w:pPr>
        <w:keepNext/>
        <w:keepLines/>
        <w:spacing w:after="0" w:line="240" w:lineRule="auto"/>
        <w:outlineLvl w:val="3"/>
        <w:rPr>
          <w:rFonts w:ascii="Times New Roman" w:eastAsiaTheme="majorEastAsia" w:hAnsi="Times New Roman" w:cs="Times New Roman"/>
          <w:bCs/>
          <w:iCs/>
          <w:color w:val="000000"/>
          <w:sz w:val="24"/>
          <w:szCs w:val="24"/>
          <w:bdr w:val="none" w:sz="0" w:space="0" w:color="auto" w:frame="1"/>
          <w:lang w:val="uk-UA" w:eastAsia="uk-UA"/>
        </w:rPr>
      </w:pPr>
      <w:r>
        <w:rPr>
          <w:rFonts w:ascii="Times New Roman" w:eastAsiaTheme="majorEastAsia" w:hAnsi="Times New Roman" w:cs="Times New Roman"/>
          <w:iCs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                                                                                          </w:t>
      </w:r>
      <w:r w:rsidR="009A329D">
        <w:rPr>
          <w:rFonts w:ascii="Times New Roman" w:eastAsiaTheme="majorEastAsia" w:hAnsi="Times New Roman" w:cs="Times New Roman"/>
          <w:iCs/>
          <w:color w:val="000000"/>
          <w:sz w:val="24"/>
          <w:szCs w:val="24"/>
          <w:bdr w:val="none" w:sz="0" w:space="0" w:color="auto" w:frame="1"/>
          <w:lang w:val="uk-UA" w:eastAsia="uk-UA"/>
        </w:rPr>
        <w:t>Колегія У</w:t>
      </w:r>
      <w:bookmarkStart w:id="0" w:name="_GoBack"/>
      <w:bookmarkEnd w:id="0"/>
      <w:r w:rsidRPr="003A0F21">
        <w:rPr>
          <w:rFonts w:ascii="Times New Roman" w:eastAsiaTheme="majorEastAsia" w:hAnsi="Times New Roman" w:cs="Times New Roman"/>
          <w:iCs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правління освіти і науки </w:t>
      </w:r>
    </w:p>
    <w:p w:rsidR="00F97C97" w:rsidRPr="003A0F21" w:rsidRDefault="00F97C97" w:rsidP="00F97C97">
      <w:pPr>
        <w:keepNext/>
        <w:keepLines/>
        <w:spacing w:after="0" w:line="240" w:lineRule="auto"/>
        <w:ind w:firstLine="709"/>
        <w:jc w:val="right"/>
        <w:outlineLvl w:val="3"/>
        <w:rPr>
          <w:rFonts w:ascii="Times New Roman" w:eastAsiaTheme="majorEastAsia" w:hAnsi="Times New Roman" w:cs="Times New Roman"/>
          <w:bCs/>
          <w:iCs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3A0F21">
        <w:rPr>
          <w:rFonts w:ascii="Times New Roman" w:eastAsiaTheme="majorEastAsia" w:hAnsi="Times New Roman" w:cs="Times New Roman"/>
          <w:iCs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Сумської міської ради </w:t>
      </w:r>
      <w:r w:rsidR="000C39A2">
        <w:rPr>
          <w:rFonts w:ascii="Times New Roman" w:eastAsiaTheme="majorEastAsia" w:hAnsi="Times New Roman" w:cs="Times New Roman"/>
          <w:iCs/>
          <w:color w:val="000000"/>
          <w:sz w:val="24"/>
          <w:szCs w:val="24"/>
          <w:bdr w:val="none" w:sz="0" w:space="0" w:color="auto" w:frame="1"/>
          <w:lang w:val="uk-UA" w:eastAsia="uk-UA"/>
        </w:rPr>
        <w:t>24</w:t>
      </w:r>
      <w:r w:rsidRPr="003A0F21">
        <w:rPr>
          <w:rFonts w:ascii="Times New Roman" w:eastAsiaTheme="majorEastAsia" w:hAnsi="Times New Roman" w:cs="Times New Roman"/>
          <w:iCs/>
          <w:color w:val="000000"/>
          <w:sz w:val="24"/>
          <w:szCs w:val="24"/>
          <w:bdr w:val="none" w:sz="0" w:space="0" w:color="auto" w:frame="1"/>
          <w:lang w:val="uk-UA" w:eastAsia="uk-UA"/>
        </w:rPr>
        <w:t>.</w:t>
      </w:r>
      <w:r w:rsidR="007914FD">
        <w:rPr>
          <w:rFonts w:ascii="Times New Roman" w:eastAsiaTheme="majorEastAsia" w:hAnsi="Times New Roman" w:cs="Times New Roman"/>
          <w:iCs/>
          <w:color w:val="000000"/>
          <w:sz w:val="24"/>
          <w:szCs w:val="24"/>
          <w:bdr w:val="none" w:sz="0" w:space="0" w:color="auto" w:frame="1"/>
          <w:lang w:val="uk-UA" w:eastAsia="uk-UA"/>
        </w:rPr>
        <w:t>03.2026</w:t>
      </w:r>
      <w:r w:rsidRPr="003A0F21">
        <w:rPr>
          <w:rFonts w:ascii="Times New Roman" w:eastAsiaTheme="majorEastAsia" w:hAnsi="Times New Roman" w:cs="Times New Roman"/>
          <w:iCs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 року</w:t>
      </w:r>
    </w:p>
    <w:p w:rsidR="00F97C97" w:rsidRPr="009A329D" w:rsidRDefault="00F97C97" w:rsidP="00F97C97">
      <w:pPr>
        <w:jc w:val="center"/>
        <w:outlineLvl w:val="0"/>
        <w:rPr>
          <w:b/>
          <w:bCs/>
          <w:sz w:val="28"/>
          <w:szCs w:val="28"/>
          <w:lang w:val="uk-UA"/>
        </w:rPr>
      </w:pPr>
    </w:p>
    <w:p w:rsidR="00F97C97" w:rsidRPr="003A0F21" w:rsidRDefault="00F97C97" w:rsidP="00F97C97">
      <w:pPr>
        <w:tabs>
          <w:tab w:val="left" w:pos="710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A0F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ДОВІДКА</w:t>
      </w:r>
    </w:p>
    <w:p w:rsidR="00F97C97" w:rsidRPr="00F4530B" w:rsidRDefault="00F97C97" w:rsidP="00FF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п</w:t>
      </w:r>
      <w:r w:rsidRPr="002B1C7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ро </w:t>
      </w:r>
      <w:r w:rsidR="00FF51CF" w:rsidRPr="00FF51C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стан виконання постанови Кабінету Міністрів У</w:t>
      </w:r>
      <w:r w:rsidR="00FF51C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країни  від 03.09.2025 № 1080 </w:t>
      </w:r>
      <w:r w:rsidR="00FF51CF" w:rsidRPr="00FF51CF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«Про затвердження переліку обов’язкових заходів з охорони здоров’я вихованців закладів дошкільної освіти та вимог до медичного осередку, ізолятора та медичного кабінету закладу дошкільної освіт</w:t>
      </w:r>
      <w:r w:rsidR="00FF51C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и» у закладах дошкільної освіти </w:t>
      </w:r>
      <w:r w:rsidR="00FF51CF" w:rsidRPr="00FF51CF">
        <w:rPr>
          <w:rFonts w:ascii="Times New Roman" w:eastAsia="Calibri" w:hAnsi="Times New Roman" w:cs="Times New Roman"/>
          <w:b/>
          <w:sz w:val="28"/>
          <w:szCs w:val="28"/>
          <w:lang w:val="uk-UA"/>
        </w:rPr>
        <w:t>№№ 9, 18, 27, 35, 39</w:t>
      </w:r>
      <w:r w:rsidR="00FF51C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F97C97" w:rsidRPr="00F4530B" w:rsidRDefault="00F97C97" w:rsidP="00F97C97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0A88" w:rsidRPr="000C39A2" w:rsidRDefault="00810A88" w:rsidP="00810A88">
      <w:pPr>
        <w:spacing w:after="0" w:line="240" w:lineRule="auto"/>
        <w:ind w:firstLine="61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hAnsi="Times New Roman" w:cs="Times New Roman"/>
          <w:sz w:val="28"/>
          <w:szCs w:val="28"/>
          <w:lang w:val="uk-UA"/>
        </w:rPr>
        <w:t>Відповідно до плану роботи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Управління освіти і науки Сумської міської ради </w:t>
      </w:r>
      <w:r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у лютому 2026 року було здійснено вивчення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стану</w:t>
      </w:r>
      <w:r w:rsidRPr="000C39A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постанови Кабінету Міністрів України  від 03.09.2025 № 1080 «Про затвердження переліку обов’язкових заходів з охорони здоров’я вихованців закладів дошкільної освіти та вимог до медичного осередку, ізолятора та медичного кабінету закладу дошкільної освіти» у закладах дошкільної освіти №№ 9, 18, 27, 35, 39.</w:t>
      </w:r>
    </w:p>
    <w:p w:rsidR="00DD5DE9" w:rsidRPr="000C39A2" w:rsidRDefault="00810A88" w:rsidP="00DD5DE9">
      <w:pPr>
        <w:spacing w:after="0" w:line="240" w:lineRule="auto"/>
        <w:ind w:firstLine="615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Формування здорового освітнього середовища та систематичне здійснення заходів з охорони здоров’я вихованців 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є предметом постійної уваги </w:t>
      </w:r>
      <w:r w:rsidRPr="000C39A2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uk-UA"/>
        </w:rPr>
        <w:t>У</w:t>
      </w:r>
      <w:r w:rsidR="00DD5DE9" w:rsidRPr="000C39A2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uk-UA"/>
        </w:rPr>
        <w:t>правління освіти і науки</w:t>
      </w:r>
      <w:r w:rsidR="000D34FC" w:rsidRPr="000C39A2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uk-UA"/>
        </w:rPr>
        <w:t xml:space="preserve"> СМР</w:t>
      </w:r>
      <w:r w:rsidR="00DD5DE9" w:rsidRPr="000C39A2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uk-UA"/>
        </w:rPr>
        <w:t xml:space="preserve">, 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керівників закладі</w:t>
      </w:r>
      <w:r w:rsidR="005B18B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 </w:t>
      </w:r>
      <w:r w:rsidR="000D34FC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дошкільної </w:t>
      </w:r>
      <w:r w:rsidR="005B18B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освіти, які 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працюють над реалізацією основних нормативних документів</w:t>
      </w:r>
      <w:r w:rsidR="000D34FC" w:rsidRPr="000C39A2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uk-UA"/>
        </w:rPr>
        <w:t>: статті 19</w:t>
      </w:r>
      <w:r w:rsidR="00DD5DE9" w:rsidRPr="000C39A2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uk-UA"/>
        </w:rPr>
        <w:t xml:space="preserve"> </w:t>
      </w:r>
      <w:r w:rsidR="00DD5DE9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дошкільну освіту», </w:t>
      </w:r>
      <w:r w:rsidR="006A761D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статті 15 Закону України «Про захист населення від інфекційних </w:t>
      </w:r>
      <w:proofErr w:type="spellStart"/>
      <w:r w:rsidR="006A761D" w:rsidRPr="000C39A2">
        <w:rPr>
          <w:rFonts w:ascii="Times New Roman" w:hAnsi="Times New Roman" w:cs="Times New Roman"/>
          <w:sz w:val="28"/>
          <w:szCs w:val="28"/>
          <w:lang w:val="uk-UA"/>
        </w:rPr>
        <w:t>хвороб</w:t>
      </w:r>
      <w:proofErr w:type="spellEnd"/>
      <w:r w:rsidR="006A761D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0D34F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постанови Кабінету Міністрів України  від 03.09.2025 № 1080 «Про затвердження переліку обов’язкових заходів з охорони здоров’я вихованців закладів дошкільної освіти та вимог до медичного осередку, ізолятора та медичного кабінету закладу дошкільної освіти»</w:t>
      </w:r>
      <w:r w:rsidR="00B4478A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розділу Х Санітарного регламенту для закладів дошкільної освіти</w:t>
      </w:r>
      <w:r w:rsidR="000D34F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A761D" w:rsidRPr="000C39A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та інших чинних нормативно-правових документів.</w:t>
      </w:r>
    </w:p>
    <w:p w:rsidR="003A0CC3" w:rsidRPr="000C39A2" w:rsidRDefault="007D34A1" w:rsidP="00A435F0">
      <w:pPr>
        <w:pStyle w:val="HTML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ході вивчення питання проаналізовано упр</w:t>
      </w:r>
      <w:r w:rsidR="005B18B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авлінську діяльність керівників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закладів</w:t>
      </w:r>
      <w:r w:rsidR="005B18B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дошкільної освіти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роботу 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сестер медичних старших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забезпечення виконання вищезазначених документів, а саме:  </w:t>
      </w:r>
    </w:p>
    <w:p w:rsidR="003A0CC3" w:rsidRPr="000C39A2" w:rsidRDefault="00B72D01" w:rsidP="003A0CC3">
      <w:pPr>
        <w:pStyle w:val="HTML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наявність відповідних наказів, обговорення на педагогічних радах, прийняття рішень з цього питання, організація їх в</w:t>
      </w:r>
      <w:r w:rsidR="000D34F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иконання та контроль; </w:t>
      </w:r>
    </w:p>
    <w:p w:rsidR="003A0CC3" w:rsidRPr="000C39A2" w:rsidRDefault="00B4478A" w:rsidP="003A0CC3">
      <w:pPr>
        <w:pStyle w:val="HTML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наявність </w:t>
      </w:r>
      <w:r w:rsidR="00354935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Плану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обов’язкових заходів з охорони здоров’я вихованців закладу дошкільної освіти;</w:t>
      </w:r>
    </w:p>
    <w:p w:rsidR="003A0CC3" w:rsidRPr="000C39A2" w:rsidRDefault="000D34FC" w:rsidP="003A0CC3">
      <w:pPr>
        <w:pStyle w:val="HTML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наявність</w:t>
      </w:r>
      <w:r w:rsidR="007D34A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D4256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медичної довідки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формою, затвердженою МОЗ, для зарахування дітей до закладу дошкільної освіти</w:t>
      </w:r>
      <w:r w:rsidR="00476B3D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A0CC3" w:rsidRPr="000C39A2" w:rsidRDefault="00476B3D" w:rsidP="003A0CC3">
      <w:pPr>
        <w:pStyle w:val="HTML"/>
        <w:ind w:firstLine="708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>здійснення контролю</w:t>
      </w:r>
      <w:r w:rsidR="003A0CC3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</w:t>
      </w:r>
      <w:r w:rsidR="003A0CC3"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 xml:space="preserve"> наявністю у дітей обов’язкових профілактичних щеплень відповідно до віку згідно з Календарем профілактичних щеплень в Україні; </w:t>
      </w:r>
    </w:p>
    <w:p w:rsidR="003A0CC3" w:rsidRPr="000C39A2" w:rsidRDefault="003A0CC3" w:rsidP="003A0CC3">
      <w:pPr>
        <w:pStyle w:val="HTML"/>
        <w:ind w:firstLine="708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 xml:space="preserve">здійснення контролю наявності документально підтверджених періодичних медичних оглядів </w:t>
      </w:r>
      <w:r w:rsidR="00370F97"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 xml:space="preserve">та обов’язкових щеплень </w:t>
      </w:r>
      <w:r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 xml:space="preserve">працівників закладу дошкільної освіти; </w:t>
      </w:r>
    </w:p>
    <w:p w:rsidR="003A0CC3" w:rsidRPr="000C39A2" w:rsidRDefault="003A0CC3" w:rsidP="003A0CC3">
      <w:pPr>
        <w:pStyle w:val="HTML"/>
        <w:ind w:firstLine="708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lastRenderedPageBreak/>
        <w:t>проведення консультативної роботи серед батьків щодо здорового способу життя, турботи про фізичне та психічне здоров’я, виховання здорової дитини;</w:t>
      </w:r>
      <w:r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ab/>
      </w:r>
    </w:p>
    <w:p w:rsidR="003A0CC3" w:rsidRPr="000C39A2" w:rsidRDefault="003A0CC3" w:rsidP="003A0CC3">
      <w:pPr>
        <w:pStyle w:val="HTML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>в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ідповідність медичного кабінету Вимогам до медичного осередку, ізолятора та медичного кабінету закладу дошкільної освіти, оснащення медичного кабінету закладу дошкільної освіти (додаток 2 до Вимог);</w:t>
      </w:r>
    </w:p>
    <w:p w:rsidR="003A0CC3" w:rsidRPr="000C39A2" w:rsidRDefault="003A0CC3" w:rsidP="003A0CC3">
      <w:pPr>
        <w:pStyle w:val="HTML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відповідність ізолятора Вимогам до медичного осередку, ізолятора та медичного кабінету закладу дошкільної освіти, оснащення ізолятора закладу дошкільної освіти (додаток 3 до Вимог).</w:t>
      </w:r>
    </w:p>
    <w:p w:rsidR="00164495" w:rsidRPr="000C39A2" w:rsidRDefault="00B72D01" w:rsidP="00B72D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Встановлено, що управлінські рішення стосовно питань організації </w:t>
      </w:r>
      <w:r w:rsidR="007D34A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медичного обслуговування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дітей відповідають вимогам законодавства. У  закладах дошкільної освіти наявні</w:t>
      </w:r>
      <w:r w:rsidR="007D34A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64495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відповідні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накази</w:t>
      </w:r>
      <w:r w:rsidR="007D34A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164495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4478A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 обов’язкових заходів з охорони здоров’я вихованців закладу дошкільної освіти</w:t>
      </w:r>
      <w:r w:rsidR="00354935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План обов’язкових заходів)</w:t>
      </w:r>
      <w:r w:rsidR="00354935" w:rsidRPr="000C39A2">
        <w:rPr>
          <w:rFonts w:ascii="Times New Roman" w:hAnsi="Times New Roman" w:cs="Times New Roman"/>
          <w:sz w:val="28"/>
          <w:szCs w:val="28"/>
          <w:lang w:val="uk-UA"/>
        </w:rPr>
        <w:t>, який затверджений керівником закладу освіти</w:t>
      </w:r>
      <w:r w:rsidR="00164495" w:rsidRPr="000C39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4935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 Але у всіх</w:t>
      </w:r>
      <w:r w:rsidR="004F2A12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708A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перевірених </w:t>
      </w:r>
      <w:r w:rsidR="00354935" w:rsidRPr="000C39A2">
        <w:rPr>
          <w:rFonts w:ascii="Times New Roman" w:hAnsi="Times New Roman" w:cs="Times New Roman"/>
          <w:sz w:val="28"/>
          <w:szCs w:val="28"/>
          <w:lang w:val="uk-UA"/>
        </w:rPr>
        <w:t>закладах</w:t>
      </w:r>
      <w:r w:rsidR="004F2A12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 освіти</w:t>
      </w:r>
      <w:r w:rsidR="00482B63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935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 обов’язкових заходів</w:t>
      </w:r>
      <w:r w:rsidR="00354935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 потребує</w:t>
      </w:r>
      <w:r w:rsidR="00482B63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 удосконале</w:t>
      </w:r>
      <w:r w:rsidR="00354935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ння відповідно до затвердженого </w:t>
      </w:r>
      <w:r w:rsidR="00354935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Переліку обов’язкових заходів з охорони здоров’я вихованців закладів дошкільної освіти</w:t>
      </w:r>
      <w:r w:rsidR="00482B63" w:rsidRPr="000C39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2C3C" w:rsidRPr="000C39A2" w:rsidRDefault="007A2C3C" w:rsidP="00354935">
      <w:pPr>
        <w:widowControl w:val="0"/>
        <w:shd w:val="clear" w:color="auto" w:fill="FFFFFF"/>
        <w:tabs>
          <w:tab w:val="left" w:pos="12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координації та організації роботи у закладах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дошкільної освіти №№ 9, 18, 27, 35, 39 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обговорюються на педагогічних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радах, нарадах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питання 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формування здорового освітнього середовища та здійснення заходів з охорони здоров’я вихованців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приймаються відповідні рішення та здійснюється контроль за їх виконанням</w:t>
      </w:r>
      <w:r w:rsidR="00AE708A" w:rsidRPr="000C39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4935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</w:t>
      </w:r>
    </w:p>
    <w:p w:rsidR="00FC797E" w:rsidRPr="000C39A2" w:rsidRDefault="007A2C3C" w:rsidP="009A3DC0">
      <w:pPr>
        <w:widowControl w:val="0"/>
        <w:shd w:val="clear" w:color="auto" w:fill="FFFFFF"/>
        <w:tabs>
          <w:tab w:val="left" w:pos="709"/>
          <w:tab w:val="left" w:pos="12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</w:t>
      </w:r>
      <w:r w:rsidR="00354935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всіх перевірених закладах дошкільної освіти при зарахуванні д</w:t>
      </w:r>
      <w:r w:rsidR="007D1725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ит</w:t>
      </w:r>
      <w:r w:rsidR="009A3DC0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ини до заяви додана</w:t>
      </w:r>
      <w:r w:rsidR="00354935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A3DC0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медична довідка за формою первинної облікової документації № 086/о «Медична довідка (витяг з медичної картки амбулаторного хворого)»</w:t>
      </w:r>
      <w:r w:rsidR="009A3DC0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яка затверджена</w:t>
      </w:r>
      <w:r w:rsidR="00E437FB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МОЗ</w:t>
      </w:r>
      <w:r w:rsidR="009A3DC0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України</w:t>
      </w:r>
      <w:r w:rsidR="00E437FB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354935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C797E" w:rsidRPr="000C39A2" w:rsidRDefault="00FC797E" w:rsidP="00FC7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Профілактичні щеплення дітей проводяться </w:t>
      </w:r>
      <w:r w:rsidR="008917A7"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віку згідно з Календарем профілактичних щеплень в Україні, затвердженим 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наказом МОЗ України від 16.09.2011 року № 595 «</w:t>
      </w:r>
      <w:r w:rsidRPr="000C39A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порядок проведення профілактичних щеплень в Україні та контроль якості й обігу медичних імунобіологічних препаратів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="008917A7"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(із змінами)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917A7"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закладах освіти ведуться Журнали обліку проф</w:t>
      </w:r>
      <w:r w:rsidR="008917A7"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ілактичних щеплень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які </w:t>
      </w:r>
      <w:r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>пронумеровані, прошнуровані, завірені підписом керівника і печаткою закладу.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FC797E" w:rsidRPr="000C39A2" w:rsidRDefault="00FC797E" w:rsidP="0089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0C3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anchor="n149" w:tgtFrame="_blank" w:history="1">
        <w:r w:rsidRPr="000C39A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статті 15</w:t>
        </w:r>
      </w:hyperlink>
      <w:r w:rsidRPr="000C3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Закону України «Про захист населення від інфекційних </w:t>
      </w:r>
      <w:proofErr w:type="spellStart"/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хвороб</w:t>
      </w:r>
      <w:proofErr w:type="spellEnd"/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зазначено, що </w:t>
      </w:r>
      <w:r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дітям, які не отримали профілактичних щеплень згідно з календарем щеплень, відвідування дитячих закладів не дозволяється. </w:t>
      </w:r>
      <w:r w:rsidR="008917A7"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Сестрами медичними старшими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917A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закладів дошкільної освіти №№ 9, 18, 27, 35, 39 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здійснюється на належному рівні контроль за профілактичними щепленнями дітей</w:t>
      </w:r>
      <w:r w:rsidR="008917A7"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ведуться відповідні Журнали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коли підходить термін проведення щеплення, надається інформаційний лист попередження батькам. Вищезазначений лист має підпис батьків та дату ознайомлення і зберігається у медичного працівника.</w:t>
      </w:r>
    </w:p>
    <w:p w:rsidR="00370F97" w:rsidRPr="000C39A2" w:rsidRDefault="00FC797E" w:rsidP="00370F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</w:t>
      </w:r>
      <w:r w:rsidR="00370F9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овідно до посадових обов’язків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медичні працівники здійснюють контроль </w:t>
      </w:r>
      <w:r w:rsidRPr="000C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370F9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своєчасністю проходження періодичних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медичних оглядів </w:t>
      </w:r>
      <w:r w:rsidR="00370F97"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 xml:space="preserve">та обов’язкових щеплень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працівниками закладу освіти. Вся інформація 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фіксується в Журналі обліку проходження обов’язкових медичних оглядів, а саме: дата допуску до роботи, дата проходження </w:t>
      </w:r>
      <w:r w:rsidRPr="000C3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флюорографії </w:t>
      </w:r>
      <w:r w:rsidR="007F018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органів грудної клітки</w:t>
      </w:r>
      <w:r w:rsidRPr="000C3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370F97" w:rsidRPr="000C3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Також ведеться Журнал обліку</w:t>
      </w:r>
      <w:r w:rsidR="00370F97"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 xml:space="preserve"> обов’язкових щеплень</w:t>
      </w:r>
      <w:r w:rsidR="00370F9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працівників закладу освіти.</w:t>
      </w:r>
      <w:r w:rsidR="00370F97"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Вищезазначені Журнали </w:t>
      </w:r>
      <w:r w:rsidR="00370F97"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>пронумеровані, прошнуровані, завірені підписом керівника і печаткою закладу.</w:t>
      </w:r>
    </w:p>
    <w:p w:rsidR="00987A9A" w:rsidRPr="000C39A2" w:rsidRDefault="00FC797E" w:rsidP="00FC797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C39A2">
        <w:rPr>
          <w:sz w:val="28"/>
          <w:szCs w:val="28"/>
          <w:lang w:val="uk-UA"/>
        </w:rPr>
        <w:t xml:space="preserve">З перших днів перебування дитини у закладі освіти ведеться постійний контроль за станом здоров’я дошкільника. Це створення інформаційного банку, який відображає як кількісні, так і якісні параметри здоров’я дитини, вони беруться із медичної довідки та заносяться до Журналу здоров’я. </w:t>
      </w:r>
    </w:p>
    <w:p w:rsidR="00FC797E" w:rsidRPr="000C39A2" w:rsidRDefault="00FC797E" w:rsidP="00FC797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C39A2">
        <w:rPr>
          <w:sz w:val="28"/>
          <w:szCs w:val="28"/>
          <w:lang w:val="uk-UA"/>
        </w:rPr>
        <w:t>На основі медичних показників на кожну групу окремо</w:t>
      </w:r>
      <w:r w:rsidRPr="000C39A2">
        <w:rPr>
          <w:sz w:val="28"/>
          <w:szCs w:val="28"/>
        </w:rPr>
        <w:t xml:space="preserve"> </w:t>
      </w:r>
      <w:r w:rsidRPr="000C39A2">
        <w:rPr>
          <w:sz w:val="28"/>
          <w:szCs w:val="28"/>
          <w:lang w:val="uk-UA"/>
        </w:rPr>
        <w:t>заповнюються</w:t>
      </w:r>
      <w:r w:rsidRPr="000C39A2">
        <w:rPr>
          <w:sz w:val="28"/>
          <w:szCs w:val="28"/>
        </w:rPr>
        <w:t xml:space="preserve"> «</w:t>
      </w:r>
      <w:r w:rsidRPr="000C39A2">
        <w:rPr>
          <w:sz w:val="28"/>
          <w:szCs w:val="28"/>
          <w:lang w:val="uk-UA"/>
        </w:rPr>
        <w:t>Листи</w:t>
      </w:r>
      <w:r w:rsidRPr="000C39A2">
        <w:rPr>
          <w:sz w:val="28"/>
          <w:szCs w:val="28"/>
        </w:rPr>
        <w:t xml:space="preserve"> здоров</w:t>
      </w:r>
      <w:r w:rsidRPr="000C39A2">
        <w:rPr>
          <w:sz w:val="28"/>
          <w:szCs w:val="28"/>
          <w:lang w:val="uk-UA"/>
        </w:rPr>
        <w:t>’</w:t>
      </w:r>
      <w:r w:rsidRPr="000C39A2">
        <w:rPr>
          <w:sz w:val="28"/>
          <w:szCs w:val="28"/>
        </w:rPr>
        <w:t>я»</w:t>
      </w:r>
      <w:r w:rsidRPr="000C39A2">
        <w:rPr>
          <w:sz w:val="28"/>
          <w:szCs w:val="28"/>
          <w:lang w:val="uk-UA"/>
        </w:rPr>
        <w:t xml:space="preserve"> та надаються вихователям. У них зазначено гостроту зору, слуху, зріст та фізкультурну групу</w:t>
      </w:r>
      <w:r w:rsidRPr="000C39A2">
        <w:rPr>
          <w:sz w:val="28"/>
          <w:szCs w:val="28"/>
        </w:rPr>
        <w:t xml:space="preserve">. </w:t>
      </w:r>
      <w:r w:rsidRPr="000C39A2">
        <w:rPr>
          <w:sz w:val="28"/>
          <w:szCs w:val="28"/>
          <w:lang w:val="uk-UA"/>
        </w:rPr>
        <w:t xml:space="preserve">У всіх перевірених закладах освіти Листи здоров’я заповнені </w:t>
      </w:r>
      <w:r w:rsidRPr="000C39A2">
        <w:rPr>
          <w:sz w:val="28"/>
          <w:szCs w:val="28"/>
          <w:lang w:val="uk-UA" w:eastAsia="uk-UA"/>
        </w:rPr>
        <w:t>сестрою медичною старшою та завірені її підписом.</w:t>
      </w:r>
    </w:p>
    <w:p w:rsidR="00FC797E" w:rsidRPr="000C39A2" w:rsidRDefault="00FC797E" w:rsidP="00FC797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 xml:space="preserve">Медичний </w:t>
      </w:r>
      <w:r w:rsidR="00987A9A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персонал та педагогічні працівники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перевірених закладів дошкільної о</w:t>
      </w:r>
      <w:r w:rsidR="00987A9A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світи  здійснюють</w:t>
      </w:r>
      <w:r w:rsidR="00987A9A"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 xml:space="preserve"> консультативну роботу серед батьків щодо здорового способу життя, турботи про фізичне та психічне здоров’я дитини.</w:t>
      </w:r>
    </w:p>
    <w:p w:rsidR="00FC797E" w:rsidRPr="000C39A2" w:rsidRDefault="00FC797E" w:rsidP="00FC797E">
      <w:pPr>
        <w:spacing w:after="0" w:line="240" w:lineRule="auto"/>
        <w:ind w:firstLine="708"/>
        <w:jc w:val="both"/>
        <w:rPr>
          <w:rFonts w:ascii="Arial" w:hAnsi="Arial" w:cs="Arial"/>
          <w:sz w:val="21"/>
          <w:szCs w:val="21"/>
          <w:shd w:val="clear" w:color="auto" w:fill="FFFFFF"/>
          <w:lang w:val="uk-UA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закладах дошкільної освіти наявні тематичні стенди з питань охорони здоров’я, </w:t>
      </w:r>
      <w:r w:rsidRPr="000C39A2">
        <w:rPr>
          <w:rFonts w:ascii="Times New Roman" w:hAnsi="Times New Roman" w:cs="Times New Roman"/>
          <w:sz w:val="28"/>
          <w:szCs w:val="28"/>
          <w:lang w:val="uk-UA"/>
        </w:rPr>
        <w:t>проводиться  санітарно-просвітницька  робота серед персоналу закладу освіти,  батьків, дітей з питань  здорового  с</w:t>
      </w:r>
      <w:r w:rsidR="00946406"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пособу  життя,   загартування, </w:t>
      </w:r>
      <w:r w:rsidRPr="000C39A2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харчування тощо. </w:t>
      </w:r>
      <w:r w:rsidR="00946406" w:rsidRPr="000C39A2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 xml:space="preserve">Наявні відповідні матеріали у медичному кабінеті.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Також на офіційних </w:t>
      </w:r>
      <w:proofErr w:type="spellStart"/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вебсайтах</w:t>
      </w:r>
      <w:proofErr w:type="spellEnd"/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розділ, який присвячений</w:t>
      </w:r>
      <w:r w:rsidR="00987A9A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вихованню здорової дитини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Всі вищезазначені заходи </w:t>
      </w:r>
      <w:r w:rsidR="00946406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зазначено у</w:t>
      </w:r>
      <w:r w:rsidR="00987A9A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6406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Плані обов’язкових заходів з охорони здоров’я вихованців закладу дошкільної освіти. </w:t>
      </w:r>
    </w:p>
    <w:p w:rsidR="001743F9" w:rsidRPr="000C39A2" w:rsidRDefault="00DD5DE9" w:rsidP="00DD5DE9">
      <w:pPr>
        <w:spacing w:after="0" w:line="240" w:lineRule="auto"/>
        <w:ind w:firstLine="585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Керівниками 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закладів дошкільної освіти протягом </w:t>
      </w:r>
      <w:r w:rsidR="001743F9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2025, 2026 років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проведен</w:t>
      </w:r>
      <w:r w:rsidR="00146734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 роботу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по оснащенню медичних кабінетів, забезпечення їх</w:t>
      </w:r>
      <w:r w:rsidR="001743F9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лікарськими засобами та медичними виробами призначеними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для надання </w:t>
      </w:r>
      <w:proofErr w:type="spellStart"/>
      <w:r w:rsidR="001743F9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домедичної</w:t>
      </w:r>
      <w:proofErr w:type="spellEnd"/>
      <w:r w:rsidR="001743F9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та/або 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невідкладної медичної допомоги відповідно до</w:t>
      </w:r>
      <w:r w:rsidR="00D90C19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</w:t>
      </w:r>
      <w:r w:rsidR="001743F9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постанови Кабінету Міністрів України  від 03.09.2025 № 1080 «Про затвердження переліку обов’язкових заходів з охорони здоров’я вихованців закладів дошкільної освіти та вимог до медичного осередку, ізолятора та медичного кабінету закладу дошкільної освіти».</w:t>
      </w:r>
    </w:p>
    <w:p w:rsidR="00DD5DE9" w:rsidRPr="000C39A2" w:rsidRDefault="00DD5DE9" w:rsidP="002C199F">
      <w:pPr>
        <w:spacing w:after="0" w:line="240" w:lineRule="auto"/>
        <w:ind w:firstLine="585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На сьогодні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100</w:t>
      </w:r>
      <w:r w:rsidR="002C199F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% </w:t>
      </w:r>
      <w:r w:rsidR="001743F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оснащенні 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медичні кабінети закладів дошкільної освіти</w:t>
      </w:r>
      <w:r w:rsidR="00B65495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</w:t>
      </w:r>
      <w:r w:rsidR="001743F9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№№ 9, 18, 27, 35, 39. 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</w:t>
      </w:r>
      <w:r w:rsidR="002C199F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Медичні вироби призначені для надання </w:t>
      </w:r>
      <w:proofErr w:type="spellStart"/>
      <w:r w:rsidR="002C199F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домедичної</w:t>
      </w:r>
      <w:proofErr w:type="spellEnd"/>
      <w:r w:rsidR="002C199F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та/або невідкладної медичної допомоги 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відповідно </w:t>
      </w:r>
      <w:r w:rsidR="002C199F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до П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ереліку наявні у всіх </w:t>
      </w:r>
      <w:r w:rsidR="002C199F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вищезазначених </w:t>
      </w:r>
      <w:r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закладах освіти. </w:t>
      </w:r>
      <w:r w:rsidR="002C199F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Не повністю забезпечені </w:t>
      </w:r>
      <w:r w:rsidR="00A1617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лікарськими засобами</w:t>
      </w:r>
      <w:r w:rsidR="00BC3634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призначеними для надання</w:t>
      </w:r>
      <w:r w:rsidR="002C199F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невідкладної медичної допомоги</w:t>
      </w:r>
      <w:r w:rsidR="00A1617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дітям заклади дошкільної освіти №№ 9, 18, 27, 35, а </w:t>
      </w:r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саме: у ЗДО </w:t>
      </w:r>
      <w:r w:rsidR="007F018C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</w:t>
      </w:r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№ 9 немає </w:t>
      </w:r>
      <w:proofErr w:type="spellStart"/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Е</w:t>
      </w:r>
      <w:r w:rsidR="007F018C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пінефрину</w:t>
      </w:r>
      <w:proofErr w:type="spellEnd"/>
      <w:r w:rsidR="007F018C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, </w:t>
      </w:r>
      <w:r w:rsidR="00A1617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у ДНЗ № 18 </w:t>
      </w:r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відсутній </w:t>
      </w:r>
      <w:proofErr w:type="spellStart"/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Епінефрин</w:t>
      </w:r>
      <w:proofErr w:type="spellEnd"/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та Глюкоза (тверда), у ЗДО № 27 немає Глюкози (твердої) та </w:t>
      </w:r>
      <w:proofErr w:type="spellStart"/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Дексаметазону</w:t>
      </w:r>
      <w:proofErr w:type="spellEnd"/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, у ДНЗ № 35 відсутні </w:t>
      </w:r>
      <w:proofErr w:type="spellStart"/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Епінефрин</w:t>
      </w:r>
      <w:proofErr w:type="spellEnd"/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та </w:t>
      </w:r>
      <w:proofErr w:type="spellStart"/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Дексаметазон</w:t>
      </w:r>
      <w:proofErr w:type="spellEnd"/>
      <w:r w:rsidR="000366D8" w:rsidRPr="000C39A2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.</w:t>
      </w:r>
    </w:p>
    <w:p w:rsidR="00500F10" w:rsidRPr="000C39A2" w:rsidRDefault="00DD5DE9" w:rsidP="00500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EB5BD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попередження розповсюдження та виникнення спалахів інфекційних захворювань у </w:t>
      </w:r>
      <w:r w:rsidR="00500F10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закладах дошкільної освіти №№ 9, 18, 27, 35, 39 </w:t>
      </w:r>
      <w:r w:rsidR="00EB5BD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створені</w:t>
      </w:r>
      <w:r w:rsidR="00500F10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B5BD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золятори</w:t>
      </w:r>
      <w:r w:rsidR="00EB5BD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00F10" w:rsidRPr="000C39A2" w:rsidRDefault="008D2148" w:rsidP="008D2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="000366D8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Вимог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00F10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вони 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розміщені</w:t>
      </w:r>
      <w:r w:rsidR="00500F10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першому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поверсі</w:t>
      </w:r>
      <w:r w:rsidR="00CA78A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500F10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підлога та стіни </w:t>
      </w:r>
      <w:r w:rsidR="00CA78A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оздоблені матеріалами, стійкими до миття та дезінфекції;</w:t>
      </w:r>
      <w:r w:rsidR="00CA78AC" w:rsidRPr="000C39A2">
        <w:rPr>
          <w:lang w:val="uk-UA"/>
        </w:rPr>
        <w:t xml:space="preserve"> </w:t>
      </w:r>
      <w:r w:rsidR="00CA78A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наявні рукомийник, </w:t>
      </w:r>
      <w:proofErr w:type="spellStart"/>
      <w:r w:rsidR="00CA78A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диспенсер</w:t>
      </w:r>
      <w:proofErr w:type="spellEnd"/>
      <w:r w:rsidR="00CA78A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рідкого мила, антисептик,</w:t>
      </w:r>
      <w:r w:rsidR="009C35DA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питна вода,</w:t>
      </w:r>
      <w:r w:rsidR="00CA78A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папе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рові рушники, відро з педаллю, горщик та/або </w:t>
      </w:r>
      <w:proofErr w:type="spellStart"/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біотуалет</w:t>
      </w:r>
      <w:proofErr w:type="spellEnd"/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промарковані ємності для біологічних рідин та їх дезінфекції. </w:t>
      </w:r>
    </w:p>
    <w:p w:rsidR="007F018C" w:rsidRDefault="008D2148" w:rsidP="00DD5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У всіх перевірених закладах дошкі</w:t>
      </w:r>
      <w:r w:rsidR="007F01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льної освіти ізолятори оснащенні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100% відповідно до додатку 3 Вимог до медичного осередку, ізолятора та медичного каб</w:t>
      </w:r>
      <w:r w:rsidR="007F01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інету закладу дошкільної освіти.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083B73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313A8C" w:rsidRPr="000C39A2" w:rsidRDefault="007F018C" w:rsidP="00DD5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Медичним персоналом забезпечується алгоритм дій при виявле</w:t>
      </w:r>
      <w:r w:rsidR="00157A5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нні захворілої дитини, а саме: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942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FE2354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золювання вихованця, у якого</w:t>
      </w:r>
      <w:r w:rsidR="00E942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виявлені ознаки інфекційної хвороби, від здорових дітей до приходу батьків або приїзду бригади екстреної (швидкої) медичної допомоги;</w:t>
      </w:r>
      <w:r w:rsidR="00BC36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разі потреби надання </w:t>
      </w:r>
      <w:r w:rsidR="00E94201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домедичної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допомоги;</w:t>
      </w:r>
      <w:r w:rsidR="00FE2354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спостереження   за   хворою   дитиною   до  її госпіталізації чи передачі батькам; інформування керів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ника закладу дошкільної освіти 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педагогічного персоналу про хворобу дитини; забезпечення дотримання </w:t>
      </w:r>
      <w:r w:rsidR="00313A8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протиепідемічних та профілактичних заходів щодо обмеження подальшого поширення інфекційної хвороби за пропозиціями, наданими лікарями-епідеміологами закладів громадського здоров’я.</w:t>
      </w:r>
    </w:p>
    <w:p w:rsidR="00083B73" w:rsidRPr="000C39A2" w:rsidRDefault="00083B73" w:rsidP="00DD5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lang w:val="uk-UA"/>
        </w:rPr>
        <w:tab/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разі підтвердження інфекційної хвороби у закладі дошкільної освіти </w:t>
      </w:r>
      <w:r w:rsidR="00157A5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медичний працівник вживає заходи</w:t>
      </w:r>
      <w:r w:rsidR="000C39A2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157A57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визначені пунктом 12 розділу І Порядку ведення обліку, звітності та епідеміологічного нагляду (спостереження) за інфекційними хворобами, затвердженого наказом Міністерства охорони здоров’я України від 30 липня 2020 року № 1726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13A8C" w:rsidRPr="000C39A2">
        <w:rPr>
          <w:lang w:val="uk-UA"/>
        </w:rPr>
        <w:t xml:space="preserve"> </w:t>
      </w:r>
      <w:r w:rsidR="00313A8C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Надає до закладу громадського здоров’я на регіональному рівні повідомлення за формою 058/о «Екстрене повідомлення про інфекційне захворювання, харчове, гостре професійне отруєння, незвичайну реакцію на щеплення».</w:t>
      </w:r>
    </w:p>
    <w:p w:rsidR="00AE708A" w:rsidRPr="000C39A2" w:rsidRDefault="00946406" w:rsidP="00083B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Заклади дошкільної освіти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№№ 18, 27, 39 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укомплектовані кваліфікованим середнім медичним персоналом, крім закладів дошкільної освіти, де є вакантні посади:</w:t>
      </w:r>
      <w:r w:rsidR="007F01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ЗДО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 9 (2</w:t>
      </w:r>
      <w:r w:rsidR="00C6564E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ставк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и сестри медичної старшої), </w:t>
      </w:r>
      <w:r w:rsidR="007F01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ДНЗ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 w:rsidR="00C6564E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35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(1 ставка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сестри медичної старшої)</w:t>
      </w:r>
      <w:r w:rsidR="00DD5DE9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B72D01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A68F4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медичних працівників н</w:t>
      </w:r>
      <w:r w:rsidR="00AE708A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аявні договори про повну індивідуальну матеріальну відповідальність</w:t>
      </w:r>
      <w:r w:rsidR="007A68F4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E708A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посадові інструкції, які відповідають чинному законодавству</w:t>
      </w:r>
      <w:r w:rsidR="007A68F4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D85211" w:rsidRPr="000C39A2" w:rsidRDefault="00D85211" w:rsidP="00083B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</w:t>
      </w:r>
      <w:r w:rsidR="0001100F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едичні працівники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ЗДО № 27, ДНЗ № 39 </w:t>
      </w:r>
      <w:r w:rsidR="0001100F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пройшли курси підвищення кваліфікації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 ДНЗ №18 планують пройти у 2026 році.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B403D" w:rsidRPr="000C39A2" w:rsidRDefault="00D85211" w:rsidP="00083B73">
      <w:pPr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val="uk-UA" w:eastAsia="ru-RU"/>
        </w:rPr>
      </w:pP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наказу МОЗ України від 16.04.2025 № 650 «Про</w:t>
      </w:r>
      <w:r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затвердження Порядку проведення атестації працівників сфери охорони здоров’я та внесення змін до деяких наказів Міністерства охорони здоров’я України»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DF262D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роведення атестації</w:t>
      </w:r>
      <w:r w:rsidR="00FB4704" w:rsidRPr="000C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F262D" w:rsidRPr="000C3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сестер медичних закладів освіти</w:t>
      </w:r>
      <w:r w:rsidR="00FB4704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F262D"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буде відновлено через шість місяців з дня припинення</w:t>
      </w:r>
      <w:r w:rsidRPr="000C3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або скасування воєнного стану</w:t>
      </w:r>
      <w:r w:rsidR="00DF262D" w:rsidRPr="000C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4D5741" w:rsidRPr="000C39A2" w:rsidRDefault="004D5741" w:rsidP="004D5741">
      <w:pPr>
        <w:pStyle w:val="a4"/>
        <w:rPr>
          <w:sz w:val="28"/>
          <w:szCs w:val="28"/>
          <w:shd w:val="clear" w:color="auto" w:fill="FFFFFF"/>
          <w:lang w:val="uk-UA"/>
        </w:rPr>
      </w:pPr>
    </w:p>
    <w:p w:rsidR="00DA70FD" w:rsidRPr="000C39A2" w:rsidRDefault="007A2C3C" w:rsidP="00DA70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39A2">
        <w:rPr>
          <w:rFonts w:ascii="Times New Roman" w:eastAsia="Calibri" w:hAnsi="Times New Roman" w:cs="Times New Roman"/>
          <w:sz w:val="28"/>
          <w:szCs w:val="28"/>
          <w:lang w:val="uk-UA"/>
        </w:rPr>
        <w:t>Головний спеціаліст У</w:t>
      </w:r>
      <w:r w:rsidR="00DA70FD" w:rsidRPr="000C39A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правління освіти і науки </w:t>
      </w:r>
    </w:p>
    <w:p w:rsidR="004D5741" w:rsidRPr="000C39A2" w:rsidRDefault="00DA70FD" w:rsidP="00DA70FD">
      <w:pPr>
        <w:pStyle w:val="a4"/>
        <w:rPr>
          <w:sz w:val="28"/>
          <w:szCs w:val="28"/>
          <w:shd w:val="clear" w:color="auto" w:fill="FFFFFF"/>
          <w:lang w:val="uk-UA"/>
        </w:rPr>
      </w:pPr>
      <w:r w:rsidRPr="000C39A2">
        <w:rPr>
          <w:rFonts w:eastAsia="Calibri" w:cs="Times New Roman"/>
          <w:sz w:val="28"/>
          <w:szCs w:val="28"/>
          <w:lang w:val="uk-UA"/>
        </w:rPr>
        <w:t>Сумської міської ради                                                                           Віта КОРЖ</w:t>
      </w:r>
    </w:p>
    <w:p w:rsidR="00043994" w:rsidRPr="000C39A2" w:rsidRDefault="00043994" w:rsidP="000463FB">
      <w:pPr>
        <w:tabs>
          <w:tab w:val="left" w:pos="1134"/>
        </w:tabs>
        <w:spacing w:after="0" w:line="25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sectPr w:rsidR="00043994" w:rsidRPr="000C39A2" w:rsidSect="002B2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4311A"/>
    <w:multiLevelType w:val="multilevel"/>
    <w:tmpl w:val="B57CFA56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48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292" w:hanging="2160"/>
      </w:pPr>
      <w:rPr>
        <w:rFonts w:hint="default"/>
      </w:rPr>
    </w:lvl>
  </w:abstractNum>
  <w:abstractNum w:abstractNumId="1" w15:restartNumberingAfterBreak="0">
    <w:nsid w:val="1DA74E49"/>
    <w:multiLevelType w:val="hybridMultilevel"/>
    <w:tmpl w:val="3244B98A"/>
    <w:lvl w:ilvl="0" w:tplc="71424A2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343" w:hanging="360"/>
      </w:pPr>
    </w:lvl>
    <w:lvl w:ilvl="2" w:tplc="0419001B">
      <w:start w:val="1"/>
      <w:numFmt w:val="lowerRoman"/>
      <w:lvlText w:val="%3."/>
      <w:lvlJc w:val="right"/>
      <w:pPr>
        <w:ind w:left="3063" w:hanging="180"/>
      </w:pPr>
    </w:lvl>
    <w:lvl w:ilvl="3" w:tplc="0419000F">
      <w:start w:val="1"/>
      <w:numFmt w:val="decimal"/>
      <w:lvlText w:val="%4."/>
      <w:lvlJc w:val="left"/>
      <w:pPr>
        <w:ind w:left="3783" w:hanging="360"/>
      </w:pPr>
    </w:lvl>
    <w:lvl w:ilvl="4" w:tplc="04190019">
      <w:start w:val="1"/>
      <w:numFmt w:val="lowerLetter"/>
      <w:lvlText w:val="%5."/>
      <w:lvlJc w:val="left"/>
      <w:pPr>
        <w:ind w:left="4503" w:hanging="360"/>
      </w:pPr>
    </w:lvl>
    <w:lvl w:ilvl="5" w:tplc="0419001B">
      <w:start w:val="1"/>
      <w:numFmt w:val="lowerRoman"/>
      <w:lvlText w:val="%6."/>
      <w:lvlJc w:val="right"/>
      <w:pPr>
        <w:ind w:left="5223" w:hanging="180"/>
      </w:pPr>
    </w:lvl>
    <w:lvl w:ilvl="6" w:tplc="0419000F">
      <w:start w:val="1"/>
      <w:numFmt w:val="decimal"/>
      <w:lvlText w:val="%7."/>
      <w:lvlJc w:val="left"/>
      <w:pPr>
        <w:ind w:left="5943" w:hanging="360"/>
      </w:pPr>
    </w:lvl>
    <w:lvl w:ilvl="7" w:tplc="04190019">
      <w:start w:val="1"/>
      <w:numFmt w:val="lowerLetter"/>
      <w:lvlText w:val="%8."/>
      <w:lvlJc w:val="left"/>
      <w:pPr>
        <w:ind w:left="6663" w:hanging="360"/>
      </w:pPr>
    </w:lvl>
    <w:lvl w:ilvl="8" w:tplc="0419001B">
      <w:start w:val="1"/>
      <w:numFmt w:val="lowerRoman"/>
      <w:lvlText w:val="%9."/>
      <w:lvlJc w:val="right"/>
      <w:pPr>
        <w:ind w:left="7383" w:hanging="180"/>
      </w:pPr>
    </w:lvl>
  </w:abstractNum>
  <w:abstractNum w:abstractNumId="2" w15:restartNumberingAfterBreak="0">
    <w:nsid w:val="243F4CE9"/>
    <w:multiLevelType w:val="multilevel"/>
    <w:tmpl w:val="9D0C7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DE1432"/>
    <w:multiLevelType w:val="multilevel"/>
    <w:tmpl w:val="D09EC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26BF4"/>
    <w:rsid w:val="0001100F"/>
    <w:rsid w:val="00030C5C"/>
    <w:rsid w:val="000366D8"/>
    <w:rsid w:val="00043994"/>
    <w:rsid w:val="000463FB"/>
    <w:rsid w:val="0006369D"/>
    <w:rsid w:val="00070A87"/>
    <w:rsid w:val="00077834"/>
    <w:rsid w:val="00083B73"/>
    <w:rsid w:val="00096BAC"/>
    <w:rsid w:val="000A5832"/>
    <w:rsid w:val="000B29F4"/>
    <w:rsid w:val="000C39A2"/>
    <w:rsid w:val="000C4E27"/>
    <w:rsid w:val="000D34FC"/>
    <w:rsid w:val="000E6F20"/>
    <w:rsid w:val="00146734"/>
    <w:rsid w:val="00157A57"/>
    <w:rsid w:val="00164495"/>
    <w:rsid w:val="001743F9"/>
    <w:rsid w:val="001A1A80"/>
    <w:rsid w:val="001B403D"/>
    <w:rsid w:val="001D55EF"/>
    <w:rsid w:val="001E3AEB"/>
    <w:rsid w:val="00215940"/>
    <w:rsid w:val="00224ECE"/>
    <w:rsid w:val="00231C9A"/>
    <w:rsid w:val="00235FED"/>
    <w:rsid w:val="00254471"/>
    <w:rsid w:val="00256E5C"/>
    <w:rsid w:val="00270B07"/>
    <w:rsid w:val="00287AF6"/>
    <w:rsid w:val="002A2549"/>
    <w:rsid w:val="002A77D0"/>
    <w:rsid w:val="002B1D4F"/>
    <w:rsid w:val="002B2111"/>
    <w:rsid w:val="002B4536"/>
    <w:rsid w:val="002C199F"/>
    <w:rsid w:val="002F049D"/>
    <w:rsid w:val="00313A8C"/>
    <w:rsid w:val="0032023F"/>
    <w:rsid w:val="00354935"/>
    <w:rsid w:val="00360312"/>
    <w:rsid w:val="00367A26"/>
    <w:rsid w:val="00370F97"/>
    <w:rsid w:val="00390871"/>
    <w:rsid w:val="00395369"/>
    <w:rsid w:val="00395513"/>
    <w:rsid w:val="003A0CC3"/>
    <w:rsid w:val="003B623A"/>
    <w:rsid w:val="003F44E8"/>
    <w:rsid w:val="00435606"/>
    <w:rsid w:val="00476B3D"/>
    <w:rsid w:val="0048261B"/>
    <w:rsid w:val="00482B63"/>
    <w:rsid w:val="00496F7C"/>
    <w:rsid w:val="004A590A"/>
    <w:rsid w:val="004C20BE"/>
    <w:rsid w:val="004D4662"/>
    <w:rsid w:val="004D5741"/>
    <w:rsid w:val="004F2A12"/>
    <w:rsid w:val="00500F10"/>
    <w:rsid w:val="0051513B"/>
    <w:rsid w:val="005206BE"/>
    <w:rsid w:val="00544BBD"/>
    <w:rsid w:val="005A40FD"/>
    <w:rsid w:val="005B18B9"/>
    <w:rsid w:val="005F00AD"/>
    <w:rsid w:val="005F06FF"/>
    <w:rsid w:val="005F53BA"/>
    <w:rsid w:val="00614D8C"/>
    <w:rsid w:val="00644C09"/>
    <w:rsid w:val="00670F96"/>
    <w:rsid w:val="0067376E"/>
    <w:rsid w:val="006A3264"/>
    <w:rsid w:val="006A4D36"/>
    <w:rsid w:val="006A75FD"/>
    <w:rsid w:val="006A761D"/>
    <w:rsid w:val="00700814"/>
    <w:rsid w:val="00726BF4"/>
    <w:rsid w:val="0077797A"/>
    <w:rsid w:val="007914FD"/>
    <w:rsid w:val="007A2C3C"/>
    <w:rsid w:val="007A34B5"/>
    <w:rsid w:val="007A68F4"/>
    <w:rsid w:val="007D1725"/>
    <w:rsid w:val="007D34A1"/>
    <w:rsid w:val="007E2C07"/>
    <w:rsid w:val="007F018C"/>
    <w:rsid w:val="00810A88"/>
    <w:rsid w:val="0082075B"/>
    <w:rsid w:val="00824911"/>
    <w:rsid w:val="00827C20"/>
    <w:rsid w:val="00827E63"/>
    <w:rsid w:val="008917A7"/>
    <w:rsid w:val="00897392"/>
    <w:rsid w:val="008D2148"/>
    <w:rsid w:val="00946406"/>
    <w:rsid w:val="00974CF3"/>
    <w:rsid w:val="0098556B"/>
    <w:rsid w:val="00987A9A"/>
    <w:rsid w:val="00996CDE"/>
    <w:rsid w:val="009A1E04"/>
    <w:rsid w:val="009A329D"/>
    <w:rsid w:val="009A3DC0"/>
    <w:rsid w:val="009C35DA"/>
    <w:rsid w:val="00A16178"/>
    <w:rsid w:val="00A31378"/>
    <w:rsid w:val="00A435F0"/>
    <w:rsid w:val="00A5048E"/>
    <w:rsid w:val="00A53E02"/>
    <w:rsid w:val="00A53FDB"/>
    <w:rsid w:val="00A57100"/>
    <w:rsid w:val="00A6505D"/>
    <w:rsid w:val="00A762C7"/>
    <w:rsid w:val="00AA52DE"/>
    <w:rsid w:val="00AA7AB7"/>
    <w:rsid w:val="00AD639B"/>
    <w:rsid w:val="00AE5A18"/>
    <w:rsid w:val="00AE708A"/>
    <w:rsid w:val="00AE7C00"/>
    <w:rsid w:val="00B0077F"/>
    <w:rsid w:val="00B247D7"/>
    <w:rsid w:val="00B30596"/>
    <w:rsid w:val="00B4478A"/>
    <w:rsid w:val="00B65495"/>
    <w:rsid w:val="00B72D01"/>
    <w:rsid w:val="00B869B4"/>
    <w:rsid w:val="00B97897"/>
    <w:rsid w:val="00BC3634"/>
    <w:rsid w:val="00C406C7"/>
    <w:rsid w:val="00C6564E"/>
    <w:rsid w:val="00C9509A"/>
    <w:rsid w:val="00CA5521"/>
    <w:rsid w:val="00CA78AC"/>
    <w:rsid w:val="00CD4256"/>
    <w:rsid w:val="00D24A99"/>
    <w:rsid w:val="00D41894"/>
    <w:rsid w:val="00D44AB5"/>
    <w:rsid w:val="00D57B7C"/>
    <w:rsid w:val="00D60AA5"/>
    <w:rsid w:val="00D85211"/>
    <w:rsid w:val="00D90C19"/>
    <w:rsid w:val="00DA5569"/>
    <w:rsid w:val="00DA70FD"/>
    <w:rsid w:val="00DC2DA7"/>
    <w:rsid w:val="00DD5DE9"/>
    <w:rsid w:val="00DF262D"/>
    <w:rsid w:val="00E0437D"/>
    <w:rsid w:val="00E10BAA"/>
    <w:rsid w:val="00E402F0"/>
    <w:rsid w:val="00E437FB"/>
    <w:rsid w:val="00E47813"/>
    <w:rsid w:val="00E75203"/>
    <w:rsid w:val="00E94201"/>
    <w:rsid w:val="00EB5BD7"/>
    <w:rsid w:val="00F121DB"/>
    <w:rsid w:val="00F34031"/>
    <w:rsid w:val="00F4530B"/>
    <w:rsid w:val="00F46CDD"/>
    <w:rsid w:val="00F52892"/>
    <w:rsid w:val="00F6239C"/>
    <w:rsid w:val="00F97C97"/>
    <w:rsid w:val="00FB2487"/>
    <w:rsid w:val="00FB4704"/>
    <w:rsid w:val="00FC211A"/>
    <w:rsid w:val="00FC797E"/>
    <w:rsid w:val="00FD0636"/>
    <w:rsid w:val="00FE2354"/>
    <w:rsid w:val="00FE3676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D5E17"/>
  <w15:docId w15:val="{5737A7FA-1D69-40B4-9EFB-7945FB78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3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70A8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70A87"/>
    <w:rPr>
      <w:rFonts w:ascii="Consolas" w:hAnsi="Consolas"/>
      <w:sz w:val="20"/>
      <w:szCs w:val="20"/>
    </w:rPr>
  </w:style>
  <w:style w:type="paragraph" w:styleId="a4">
    <w:name w:val="No Spacing"/>
    <w:uiPriority w:val="1"/>
    <w:qFormat/>
    <w:rsid w:val="004D5741"/>
    <w:pPr>
      <w:spacing w:after="0" w:line="240" w:lineRule="auto"/>
    </w:pPr>
    <w:rPr>
      <w:rFonts w:ascii="Times New Roman" w:hAnsi="Times New Roman"/>
      <w:sz w:val="24"/>
    </w:rPr>
  </w:style>
  <w:style w:type="character" w:styleId="a5">
    <w:name w:val="Hyperlink"/>
    <w:basedOn w:val="a0"/>
    <w:uiPriority w:val="99"/>
    <w:unhideWhenUsed/>
    <w:rsid w:val="00D57B7C"/>
    <w:rPr>
      <w:color w:val="0000FF"/>
      <w:u w:val="single"/>
    </w:rPr>
  </w:style>
  <w:style w:type="paragraph" w:customStyle="1" w:styleId="rvps2">
    <w:name w:val="rvps2"/>
    <w:basedOn w:val="a"/>
    <w:rsid w:val="006A7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7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27E63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DA7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99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1645-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912A4-64B9-4007-8A69-E7ECC21D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4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Корж Віта Григорівна</dc:creator>
  <cp:keywords/>
  <dc:description/>
  <cp:lastModifiedBy>Корж Віта Григорівна</cp:lastModifiedBy>
  <cp:revision>88</cp:revision>
  <cp:lastPrinted>2023-03-22T08:38:00Z</cp:lastPrinted>
  <dcterms:created xsi:type="dcterms:W3CDTF">2021-01-18T07:08:00Z</dcterms:created>
  <dcterms:modified xsi:type="dcterms:W3CDTF">2026-03-24T08:38:00Z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86bbaf54ed3046ae346ef46e69c11700e7ff9133bb5c21fe140ffa8f91d685c7</vt:lpwstr>
  </property>
</Properties>
</file>